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F7752" w14:textId="3FB9A160" w:rsidR="00CB25E1" w:rsidRPr="00CB25E1" w:rsidRDefault="00CB25E1" w:rsidP="00CB25E1">
      <w:pPr>
        <w:jc w:val="center"/>
        <w:rPr>
          <w:rFonts w:ascii="Times New Roman" w:hAnsi="Times New Roman" w:cs="Times New Roman"/>
          <w:b/>
          <w:bCs/>
        </w:rPr>
      </w:pPr>
      <w:r w:rsidRPr="00CB25E1">
        <w:rPr>
          <w:rFonts w:ascii="Times New Roman" w:hAnsi="Times New Roman" w:cs="Times New Roman"/>
          <w:b/>
          <w:bCs/>
        </w:rPr>
        <w:t xml:space="preserve">ORDINANCE NO. </w:t>
      </w:r>
      <w:r w:rsidR="00E82AFD" w:rsidRPr="00E82AFD">
        <w:rPr>
          <w:rFonts w:ascii="Times New Roman" w:hAnsi="Times New Roman" w:cs="Times New Roman"/>
          <w:b/>
          <w:bCs/>
          <w:u w:val="single"/>
        </w:rPr>
        <w:t>06-</w:t>
      </w:r>
      <w:r w:rsidR="00F33EC8">
        <w:rPr>
          <w:rFonts w:ascii="Times New Roman" w:hAnsi="Times New Roman" w:cs="Times New Roman"/>
          <w:b/>
          <w:bCs/>
          <w:u w:val="single"/>
        </w:rPr>
        <w:t>17</w:t>
      </w:r>
      <w:r w:rsidR="00E82AFD" w:rsidRPr="00E82AFD">
        <w:rPr>
          <w:rFonts w:ascii="Times New Roman" w:hAnsi="Times New Roman" w:cs="Times New Roman"/>
          <w:b/>
          <w:bCs/>
          <w:u w:val="single"/>
        </w:rPr>
        <w:t>-2026</w:t>
      </w:r>
    </w:p>
    <w:p w14:paraId="31D69B8F" w14:textId="2765238D" w:rsidR="00F33EC8" w:rsidRDefault="00F33EC8" w:rsidP="00F33EC8">
      <w:pPr>
        <w:jc w:val="center"/>
        <w:rPr>
          <w:rFonts w:ascii="Times New Roman" w:hAnsi="Times New Roman" w:cs="Times New Roman"/>
          <w:b/>
          <w:bCs/>
        </w:rPr>
      </w:pPr>
      <w:r w:rsidRPr="00F33EC8">
        <w:rPr>
          <w:rFonts w:ascii="Times New Roman" w:hAnsi="Times New Roman" w:cs="Times New Roman"/>
          <w:b/>
          <w:bCs/>
        </w:rPr>
        <w:t>AN ORDINANCE AMENDING PAYSON CITY CODE § 4.08.180 REGARDING CROSS CONNECTION CONTROL AND BACKFLOW PREVENTION</w:t>
      </w:r>
    </w:p>
    <w:p w14:paraId="483DBEFA" w14:textId="77777777" w:rsidR="00F33EC8" w:rsidRPr="00F33EC8" w:rsidRDefault="00F33EC8" w:rsidP="00F33EC8">
      <w:pPr>
        <w:rPr>
          <w:rFonts w:ascii="Times New Roman" w:hAnsi="Times New Roman" w:cs="Times New Roman"/>
          <w:b/>
          <w:bCs/>
        </w:rPr>
      </w:pPr>
      <w:r w:rsidRPr="00F33EC8">
        <w:rPr>
          <w:rFonts w:ascii="Times New Roman" w:hAnsi="Times New Roman" w:cs="Times New Roman"/>
          <w:b/>
          <w:bCs/>
        </w:rPr>
        <w:t xml:space="preserve">WHEREAS, </w:t>
      </w:r>
      <w:r w:rsidRPr="00F33EC8">
        <w:rPr>
          <w:rFonts w:ascii="Times New Roman" w:hAnsi="Times New Roman" w:cs="Times New Roman"/>
        </w:rPr>
        <w:t>Payson City (“City”) operates a public culinary water system and is responsible for protecting the system from contamination and pollution; and</w:t>
      </w:r>
    </w:p>
    <w:p w14:paraId="03D445F4" w14:textId="77777777" w:rsidR="00F33EC8" w:rsidRPr="00F33EC8" w:rsidRDefault="00F33EC8" w:rsidP="00F33EC8">
      <w:pPr>
        <w:rPr>
          <w:rFonts w:ascii="Times New Roman" w:hAnsi="Times New Roman" w:cs="Times New Roman"/>
          <w:b/>
          <w:bCs/>
        </w:rPr>
      </w:pPr>
      <w:r w:rsidRPr="00F33EC8">
        <w:rPr>
          <w:rFonts w:ascii="Times New Roman" w:hAnsi="Times New Roman" w:cs="Times New Roman"/>
          <w:b/>
          <w:bCs/>
        </w:rPr>
        <w:t xml:space="preserve">WHEREAS, </w:t>
      </w:r>
      <w:r w:rsidRPr="00F33EC8">
        <w:rPr>
          <w:rFonts w:ascii="Times New Roman" w:hAnsi="Times New Roman" w:cs="Times New Roman"/>
        </w:rPr>
        <w:t>Utah Code Title 19, the Utah Public Drinking Water Rules (UPDWR), and Utah Administrative Code R309</w:t>
      </w:r>
      <w:r w:rsidRPr="00F33EC8">
        <w:rPr>
          <w:rFonts w:ascii="Times New Roman" w:hAnsi="Times New Roman" w:cs="Times New Roman"/>
        </w:rPr>
        <w:noBreakHyphen/>
        <w:t>105</w:t>
      </w:r>
      <w:r w:rsidRPr="00F33EC8">
        <w:rPr>
          <w:rFonts w:ascii="Times New Roman" w:hAnsi="Times New Roman" w:cs="Times New Roman"/>
        </w:rPr>
        <w:noBreakHyphen/>
        <w:t>12 require municipalities to adopt and enforce a cross</w:t>
      </w:r>
      <w:r w:rsidRPr="00F33EC8">
        <w:rPr>
          <w:rFonts w:ascii="Times New Roman" w:hAnsi="Times New Roman" w:cs="Times New Roman"/>
        </w:rPr>
        <w:noBreakHyphen/>
        <w:t>connection control program; and</w:t>
      </w:r>
    </w:p>
    <w:p w14:paraId="018C5FE9" w14:textId="77777777" w:rsidR="00F33EC8" w:rsidRPr="00F33EC8" w:rsidRDefault="00F33EC8" w:rsidP="00F33EC8">
      <w:pPr>
        <w:rPr>
          <w:rFonts w:ascii="Times New Roman" w:hAnsi="Times New Roman" w:cs="Times New Roman"/>
        </w:rPr>
      </w:pPr>
      <w:r w:rsidRPr="00F33EC8">
        <w:rPr>
          <w:rFonts w:ascii="Times New Roman" w:hAnsi="Times New Roman" w:cs="Times New Roman"/>
          <w:b/>
          <w:bCs/>
        </w:rPr>
        <w:t xml:space="preserve">WHEREAS, </w:t>
      </w:r>
      <w:r w:rsidRPr="00F33EC8">
        <w:rPr>
          <w:rFonts w:ascii="Times New Roman" w:hAnsi="Times New Roman" w:cs="Times New Roman"/>
        </w:rPr>
        <w:t>Payson City Code § 4.08.180 establishes requirements for backflow prevention, cross</w:t>
      </w:r>
      <w:r w:rsidRPr="00F33EC8">
        <w:rPr>
          <w:rFonts w:ascii="Times New Roman" w:hAnsi="Times New Roman" w:cs="Times New Roman"/>
        </w:rPr>
        <w:noBreakHyphen/>
        <w:t>connection control, and protection of the culinary water system; and</w:t>
      </w:r>
    </w:p>
    <w:p w14:paraId="01481EF4" w14:textId="77777777" w:rsidR="00F33EC8" w:rsidRPr="00F33EC8" w:rsidRDefault="00F33EC8" w:rsidP="00F33EC8">
      <w:pPr>
        <w:rPr>
          <w:rFonts w:ascii="Times New Roman" w:hAnsi="Times New Roman" w:cs="Times New Roman"/>
          <w:b/>
          <w:bCs/>
        </w:rPr>
      </w:pPr>
      <w:r w:rsidRPr="00F33EC8">
        <w:rPr>
          <w:rFonts w:ascii="Times New Roman" w:hAnsi="Times New Roman" w:cs="Times New Roman"/>
          <w:b/>
          <w:bCs/>
        </w:rPr>
        <w:t xml:space="preserve">WHEREAS, </w:t>
      </w:r>
      <w:r w:rsidRPr="00F33EC8">
        <w:rPr>
          <w:rFonts w:ascii="Times New Roman" w:hAnsi="Times New Roman" w:cs="Times New Roman"/>
        </w:rPr>
        <w:t>City staff recommend updating § 4.08.180 to improve clarity, strengthen enforcement, and align with current state law and best practices; and</w:t>
      </w:r>
    </w:p>
    <w:p w14:paraId="46D817AF" w14:textId="77777777" w:rsidR="00F33EC8" w:rsidRPr="00F33EC8" w:rsidRDefault="00F33EC8" w:rsidP="00F33EC8">
      <w:pPr>
        <w:rPr>
          <w:rFonts w:ascii="Times New Roman" w:hAnsi="Times New Roman" w:cs="Times New Roman"/>
          <w:b/>
          <w:bCs/>
        </w:rPr>
      </w:pPr>
      <w:r w:rsidRPr="00F33EC8">
        <w:rPr>
          <w:rFonts w:ascii="Times New Roman" w:hAnsi="Times New Roman" w:cs="Times New Roman"/>
          <w:b/>
          <w:bCs/>
        </w:rPr>
        <w:t xml:space="preserve">WHEREAS, </w:t>
      </w:r>
      <w:r w:rsidRPr="00F33EC8">
        <w:rPr>
          <w:rFonts w:ascii="Times New Roman" w:hAnsi="Times New Roman" w:cs="Times New Roman"/>
        </w:rPr>
        <w:t>the City Council finds that the proposed amendments promote public health, safety, and welfare and are in the best interest of the City.</w:t>
      </w:r>
    </w:p>
    <w:p w14:paraId="6B117DE2" w14:textId="43A4DFA1" w:rsidR="00F33EC8" w:rsidRPr="00F33EC8" w:rsidRDefault="00F33EC8" w:rsidP="00F33EC8">
      <w:pPr>
        <w:rPr>
          <w:rFonts w:ascii="Times New Roman" w:hAnsi="Times New Roman" w:cs="Times New Roman"/>
          <w:b/>
          <w:bCs/>
        </w:rPr>
      </w:pPr>
      <w:r w:rsidRPr="00F33EC8">
        <w:rPr>
          <w:rFonts w:ascii="Times New Roman" w:hAnsi="Times New Roman" w:cs="Times New Roman"/>
          <w:b/>
          <w:bCs/>
        </w:rPr>
        <w:t>NOW, THEREFORE, BE IT ORDAINED BY THE CITY COUNCIL OF PAYSON CIT</w:t>
      </w:r>
      <w:r>
        <w:rPr>
          <w:rFonts w:ascii="Times New Roman" w:hAnsi="Times New Roman" w:cs="Times New Roman"/>
          <w:b/>
          <w:bCs/>
        </w:rPr>
        <w:t xml:space="preserve">Y </w:t>
      </w:r>
      <w:r w:rsidRPr="00F33EC8">
        <w:rPr>
          <w:rFonts w:ascii="Times New Roman" w:hAnsi="Times New Roman" w:cs="Times New Roman"/>
          <w:b/>
          <w:bCs/>
        </w:rPr>
        <w:t xml:space="preserve"> AS FOLLOWS:</w:t>
      </w:r>
    </w:p>
    <w:p w14:paraId="4330BB67" w14:textId="50AD7383" w:rsidR="00F33EC8" w:rsidRPr="007E5A73" w:rsidRDefault="00F33EC8" w:rsidP="00F33EC8">
      <w:pPr>
        <w:jc w:val="both"/>
        <w:rPr>
          <w:rFonts w:ascii="Times New Roman" w:hAnsi="Times New Roman" w:cs="Times New Roman"/>
          <w:b/>
          <w:bCs/>
        </w:rPr>
      </w:pPr>
      <w:r w:rsidRPr="00F33EC8">
        <w:rPr>
          <w:rFonts w:ascii="Times New Roman" w:hAnsi="Times New Roman" w:cs="Times New Roman"/>
          <w:b/>
          <w:bCs/>
        </w:rPr>
        <w:t>SECTION 1. AMENDMENT OF PAYSON CITY CODE § 4.08.180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Payson City Code </w:t>
      </w:r>
      <w:r w:rsidRPr="00F33EC8">
        <w:rPr>
          <w:rFonts w:ascii="Times New Roman" w:hAnsi="Times New Roman" w:cs="Times New Roman"/>
        </w:rPr>
        <w:t>§ 4.08.180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be amended </w:t>
      </w:r>
      <w:r w:rsidRPr="00CB25E1">
        <w:rPr>
          <w:rFonts w:ascii="Times New Roman" w:hAnsi="Times New Roman" w:cs="Times New Roman"/>
        </w:rPr>
        <w:t xml:space="preserve">as set forth in the document </w:t>
      </w:r>
      <w:r>
        <w:rPr>
          <w:rFonts w:ascii="Times New Roman" w:hAnsi="Times New Roman" w:cs="Times New Roman"/>
        </w:rPr>
        <w:t>attached hereto</w:t>
      </w:r>
      <w:r>
        <w:rPr>
          <w:rFonts w:ascii="Times New Roman" w:hAnsi="Times New Roman" w:cs="Times New Roman"/>
        </w:rPr>
        <w:t xml:space="preserve"> </w:t>
      </w:r>
      <w:r w:rsidRPr="00CB25E1">
        <w:rPr>
          <w:rFonts w:ascii="Times New Roman" w:hAnsi="Times New Roman" w:cs="Times New Roman"/>
        </w:rPr>
        <w:t>which is incorporated herein by this reference as though fully set forth</w:t>
      </w:r>
      <w:r>
        <w:rPr>
          <w:rFonts w:ascii="Times New Roman" w:hAnsi="Times New Roman" w:cs="Times New Roman"/>
        </w:rPr>
        <w:t xml:space="preserve">. </w:t>
      </w:r>
    </w:p>
    <w:p w14:paraId="66E318FF" w14:textId="025207F3" w:rsidR="00F33EC8" w:rsidRPr="00F33EC8" w:rsidRDefault="00F33EC8" w:rsidP="00F33EC8">
      <w:pPr>
        <w:rPr>
          <w:rFonts w:ascii="Times New Roman" w:hAnsi="Times New Roman" w:cs="Times New Roman"/>
        </w:rPr>
      </w:pPr>
      <w:r w:rsidRPr="00F33EC8">
        <w:rPr>
          <w:rFonts w:ascii="Times New Roman" w:hAnsi="Times New Roman" w:cs="Times New Roman"/>
          <w:b/>
          <w:bCs/>
        </w:rPr>
        <w:t>SECTION 2. SEVERABILITY</w:t>
      </w:r>
      <w:r>
        <w:rPr>
          <w:rFonts w:ascii="Times New Roman" w:hAnsi="Times New Roman" w:cs="Times New Roman"/>
          <w:b/>
          <w:bCs/>
        </w:rPr>
        <w:t xml:space="preserve">. </w:t>
      </w:r>
      <w:r w:rsidRPr="00F33EC8">
        <w:rPr>
          <w:rFonts w:ascii="Times New Roman" w:hAnsi="Times New Roman" w:cs="Times New Roman"/>
        </w:rPr>
        <w:t>If any provision of this ordinance is held invalid, the remainder shall not be affected.</w:t>
      </w:r>
    </w:p>
    <w:p w14:paraId="603D11E0" w14:textId="739CE4DD" w:rsidR="00CB25E1" w:rsidRPr="00CB25E1" w:rsidRDefault="00F33EC8" w:rsidP="00CB25E1">
      <w:pPr>
        <w:rPr>
          <w:rFonts w:ascii="Times New Roman" w:hAnsi="Times New Roman" w:cs="Times New Roman"/>
        </w:rPr>
      </w:pPr>
      <w:r w:rsidRPr="00F33EC8">
        <w:rPr>
          <w:rFonts w:ascii="Times New Roman" w:hAnsi="Times New Roman" w:cs="Times New Roman"/>
          <w:b/>
          <w:bCs/>
        </w:rPr>
        <w:t>SECTION 3. EFFECTIVE DATE</w:t>
      </w:r>
      <w:r>
        <w:rPr>
          <w:rFonts w:ascii="Times New Roman" w:hAnsi="Times New Roman" w:cs="Times New Roman"/>
          <w:b/>
          <w:bCs/>
        </w:rPr>
        <w:t xml:space="preserve">. </w:t>
      </w:r>
      <w:r w:rsidRPr="00F33EC8">
        <w:rPr>
          <w:rFonts w:ascii="Times New Roman" w:hAnsi="Times New Roman" w:cs="Times New Roman"/>
        </w:rPr>
        <w:t>This ordinance shall take effect immediately upon publication.</w:t>
      </w:r>
    </w:p>
    <w:p w14:paraId="21E3BA29" w14:textId="77777777" w:rsidR="00CB25E1" w:rsidRPr="00CB25E1" w:rsidRDefault="00CB25E1" w:rsidP="00CB25E1">
      <w:pPr>
        <w:rPr>
          <w:rFonts w:ascii="Times New Roman" w:hAnsi="Times New Roman" w:cs="Times New Roman"/>
          <w:b/>
          <w:bCs/>
        </w:rPr>
      </w:pPr>
      <w:r w:rsidRPr="00CB25E1">
        <w:rPr>
          <w:rFonts w:ascii="Times New Roman" w:hAnsi="Times New Roman" w:cs="Times New Roman"/>
          <w:b/>
          <w:bCs/>
        </w:rPr>
        <w:t>PASSED AND ADOPTED this ___ day of __________, 2026.</w:t>
      </w:r>
    </w:p>
    <w:p w14:paraId="38696D12" w14:textId="64A32451" w:rsidR="00CB25E1" w:rsidRPr="00CB25E1" w:rsidRDefault="00CB25E1" w:rsidP="00CB25E1">
      <w:pPr>
        <w:rPr>
          <w:rFonts w:ascii="Times New Roman" w:hAnsi="Times New Roman" w:cs="Times New Roman"/>
        </w:rPr>
      </w:pPr>
    </w:p>
    <w:p w14:paraId="3F8A0B87" w14:textId="77777777" w:rsidR="00CB25E1" w:rsidRPr="00CB25E1" w:rsidRDefault="00CB25E1" w:rsidP="00CB25E1">
      <w:pPr>
        <w:rPr>
          <w:rFonts w:ascii="Times New Roman" w:hAnsi="Times New Roman" w:cs="Times New Roman"/>
        </w:rPr>
      </w:pPr>
      <w:r w:rsidRPr="00CB25E1">
        <w:rPr>
          <w:rFonts w:ascii="Times New Roman" w:hAnsi="Times New Roman" w:cs="Times New Roman"/>
          <w:b/>
          <w:bCs/>
        </w:rPr>
        <w:t>PAYSON CITY</w:t>
      </w:r>
    </w:p>
    <w:p w14:paraId="4CCA9914" w14:textId="77777777" w:rsidR="00E82AFD" w:rsidRDefault="00E82AFD" w:rsidP="00CB25E1">
      <w:pPr>
        <w:rPr>
          <w:rFonts w:ascii="Times New Roman" w:hAnsi="Times New Roman" w:cs="Times New Roman"/>
        </w:rPr>
      </w:pPr>
    </w:p>
    <w:p w14:paraId="2DE91887" w14:textId="00AECBBC" w:rsidR="00CB25E1" w:rsidRPr="00CB25E1" w:rsidRDefault="00CB25E1" w:rsidP="00CB25E1">
      <w:pPr>
        <w:rPr>
          <w:rFonts w:ascii="Times New Roman" w:hAnsi="Times New Roman" w:cs="Times New Roman"/>
        </w:rPr>
      </w:pPr>
      <w:r w:rsidRPr="00CB25E1">
        <w:rPr>
          <w:rFonts w:ascii="Times New Roman" w:hAnsi="Times New Roman" w:cs="Times New Roman"/>
        </w:rPr>
        <w:t>By: __________________________</w:t>
      </w:r>
      <w:r w:rsidRPr="00CB25E1">
        <w:rPr>
          <w:rFonts w:ascii="Times New Roman" w:hAnsi="Times New Roman" w:cs="Times New Roman"/>
        </w:rPr>
        <w:br/>
        <w:t>William R. Wright, Mayor</w:t>
      </w:r>
    </w:p>
    <w:p w14:paraId="48A9117A" w14:textId="77777777" w:rsidR="00E82AFD" w:rsidRDefault="00E82AFD" w:rsidP="00CB25E1">
      <w:pPr>
        <w:rPr>
          <w:rFonts w:ascii="Times New Roman" w:hAnsi="Times New Roman" w:cs="Times New Roman"/>
        </w:rPr>
      </w:pPr>
    </w:p>
    <w:p w14:paraId="1F9A6203" w14:textId="77777777" w:rsidR="00E82AFD" w:rsidRDefault="00E82AFD" w:rsidP="00CB25E1">
      <w:pPr>
        <w:rPr>
          <w:rFonts w:ascii="Times New Roman" w:hAnsi="Times New Roman" w:cs="Times New Roman"/>
        </w:rPr>
      </w:pPr>
    </w:p>
    <w:p w14:paraId="625ECEC1" w14:textId="19104100" w:rsidR="00CB25E1" w:rsidRPr="00CB25E1" w:rsidRDefault="00CB25E1" w:rsidP="00CB25E1">
      <w:pPr>
        <w:rPr>
          <w:rFonts w:ascii="Times New Roman" w:hAnsi="Times New Roman" w:cs="Times New Roman"/>
        </w:rPr>
      </w:pPr>
      <w:r w:rsidRPr="00CB25E1">
        <w:rPr>
          <w:rFonts w:ascii="Times New Roman" w:hAnsi="Times New Roman" w:cs="Times New Roman"/>
        </w:rPr>
        <w:lastRenderedPageBreak/>
        <w:t>ATTEST:</w:t>
      </w:r>
    </w:p>
    <w:p w14:paraId="6A2EA88A" w14:textId="3E0BB06B" w:rsidR="00CB25E1" w:rsidRPr="00CB25E1" w:rsidRDefault="00473240" w:rsidP="0047324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</w:p>
    <w:p w14:paraId="1B049B97" w14:textId="77777777" w:rsidR="00CB25E1" w:rsidRDefault="00CB25E1" w:rsidP="00473240">
      <w:pPr>
        <w:spacing w:after="0" w:line="240" w:lineRule="auto"/>
        <w:rPr>
          <w:rFonts w:ascii="Times New Roman" w:hAnsi="Times New Roman" w:cs="Times New Roman"/>
        </w:rPr>
      </w:pPr>
      <w:r w:rsidRPr="00CB25E1">
        <w:rPr>
          <w:rFonts w:ascii="Times New Roman" w:hAnsi="Times New Roman" w:cs="Times New Roman"/>
        </w:rPr>
        <w:t>Amalie R. Ottley, City Recorder</w:t>
      </w:r>
    </w:p>
    <w:p w14:paraId="596DB338" w14:textId="77777777" w:rsidR="00473240" w:rsidRDefault="00473240" w:rsidP="00473240">
      <w:pPr>
        <w:spacing w:after="0" w:line="240" w:lineRule="auto"/>
        <w:rPr>
          <w:rFonts w:ascii="Times New Roman" w:hAnsi="Times New Roman" w:cs="Times New Roman"/>
        </w:rPr>
      </w:pPr>
    </w:p>
    <w:p w14:paraId="44145905" w14:textId="77777777" w:rsidR="00CB25E1" w:rsidRPr="00CB25E1" w:rsidRDefault="00CB25E1">
      <w:pPr>
        <w:rPr>
          <w:rFonts w:ascii="Times New Roman" w:hAnsi="Times New Roman" w:cs="Times New Roman"/>
        </w:rPr>
      </w:pPr>
    </w:p>
    <w:sectPr w:rsidR="00CB25E1" w:rsidRPr="00CB25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1D2"/>
    <w:multiLevelType w:val="multilevel"/>
    <w:tmpl w:val="178A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A206B"/>
    <w:multiLevelType w:val="multilevel"/>
    <w:tmpl w:val="ACC23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61573"/>
    <w:multiLevelType w:val="multilevel"/>
    <w:tmpl w:val="1904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926B16"/>
    <w:multiLevelType w:val="multilevel"/>
    <w:tmpl w:val="FA40F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537A30"/>
    <w:multiLevelType w:val="multilevel"/>
    <w:tmpl w:val="CD44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490FB9"/>
    <w:multiLevelType w:val="multilevel"/>
    <w:tmpl w:val="C5329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DB4FF4"/>
    <w:multiLevelType w:val="multilevel"/>
    <w:tmpl w:val="03D42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3E0AE1"/>
    <w:multiLevelType w:val="multilevel"/>
    <w:tmpl w:val="3824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4F6C95"/>
    <w:multiLevelType w:val="multilevel"/>
    <w:tmpl w:val="A7808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CD4618"/>
    <w:multiLevelType w:val="multilevel"/>
    <w:tmpl w:val="78E68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9E48FD"/>
    <w:multiLevelType w:val="multilevel"/>
    <w:tmpl w:val="BE625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A6443B"/>
    <w:multiLevelType w:val="multilevel"/>
    <w:tmpl w:val="A2B69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5366273">
    <w:abstractNumId w:val="2"/>
  </w:num>
  <w:num w:numId="2" w16cid:durableId="165218958">
    <w:abstractNumId w:val="7"/>
  </w:num>
  <w:num w:numId="3" w16cid:durableId="971401722">
    <w:abstractNumId w:val="0"/>
  </w:num>
  <w:num w:numId="4" w16cid:durableId="864909528">
    <w:abstractNumId w:val="10"/>
  </w:num>
  <w:num w:numId="5" w16cid:durableId="1720858418">
    <w:abstractNumId w:val="8"/>
  </w:num>
  <w:num w:numId="6" w16cid:durableId="1157501329">
    <w:abstractNumId w:val="5"/>
  </w:num>
  <w:num w:numId="7" w16cid:durableId="1294872180">
    <w:abstractNumId w:val="1"/>
  </w:num>
  <w:num w:numId="8" w16cid:durableId="1290939311">
    <w:abstractNumId w:val="6"/>
  </w:num>
  <w:num w:numId="9" w16cid:durableId="1538742074">
    <w:abstractNumId w:val="3"/>
  </w:num>
  <w:num w:numId="10" w16cid:durableId="945966117">
    <w:abstractNumId w:val="4"/>
  </w:num>
  <w:num w:numId="11" w16cid:durableId="2109494894">
    <w:abstractNumId w:val="9"/>
  </w:num>
  <w:num w:numId="12" w16cid:durableId="8426276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E1"/>
    <w:rsid w:val="00305559"/>
    <w:rsid w:val="00473240"/>
    <w:rsid w:val="00503A4F"/>
    <w:rsid w:val="007D1F55"/>
    <w:rsid w:val="007E5A73"/>
    <w:rsid w:val="00CB25E1"/>
    <w:rsid w:val="00D576F4"/>
    <w:rsid w:val="00E36DFE"/>
    <w:rsid w:val="00E82AFD"/>
    <w:rsid w:val="00F11808"/>
    <w:rsid w:val="00F33EC8"/>
    <w:rsid w:val="00F4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8AEA8"/>
  <w15:chartTrackingRefBased/>
  <w15:docId w15:val="{376B250D-11AD-489B-A0CF-D09D8D74C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2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25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2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25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25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25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25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25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5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5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25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25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25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25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25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25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25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25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2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25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2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25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25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25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25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25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25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25E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B25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Dalley</dc:creator>
  <cp:keywords/>
  <dc:description/>
  <cp:lastModifiedBy>Brandon Dalley</cp:lastModifiedBy>
  <cp:revision>2</cp:revision>
  <cp:lastPrinted>2026-06-03T15:27:00Z</cp:lastPrinted>
  <dcterms:created xsi:type="dcterms:W3CDTF">2026-06-11T15:24:00Z</dcterms:created>
  <dcterms:modified xsi:type="dcterms:W3CDTF">2026-06-11T15:24:00Z</dcterms:modified>
</cp:coreProperties>
</file>